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28DB" w14:textId="7777777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8ECBC7B" wp14:editId="7D076C95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0DD8F49" wp14:editId="6ECEA06F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551E" w14:textId="77777777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72702787" w14:textId="77777777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7EDB604" wp14:editId="456C7C50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958C2" w14:textId="77777777" w:rsidR="0066770C" w:rsidRPr="00E90048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Thème :</w:t>
      </w:r>
      <w:r w:rsidR="00220E63">
        <w:rPr>
          <w:rFonts w:ascii="Tahoma" w:eastAsia="Times New Roman" w:hAnsi="Tahoma" w:cs="Tahoma"/>
          <w:b/>
          <w:bCs/>
          <w:lang w:eastAsia="fr-FR"/>
        </w:rPr>
        <w:t xml:space="preserve">  </w:t>
      </w:r>
      <w:r w:rsidR="00220E63" w:rsidRPr="00C95DA5">
        <w:rPr>
          <w:rFonts w:ascii="Tahoma" w:hAnsi="Tahoma" w:cs="Tahoma"/>
          <w:b/>
          <w:bCs/>
        </w:rPr>
        <w:t>Amputation du membre inferieur</w:t>
      </w:r>
      <w:r w:rsidR="00220E63" w:rsidRPr="00567471">
        <w:rPr>
          <w:rFonts w:ascii="Tahoma" w:hAnsi="Tahoma" w:cs="Tahoma"/>
        </w:rPr>
        <w:t xml:space="preserve">  </w:t>
      </w:r>
    </w:p>
    <w:p w14:paraId="22BEE7EA" w14:textId="6F5DF57E" w:rsidR="0066770C" w:rsidRP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Départements concernés :</w:t>
      </w:r>
      <w:r w:rsidR="00220E63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220E63">
        <w:rPr>
          <w:rFonts w:ascii="Tahoma" w:eastAsia="Tahoma" w:hAnsi="Tahoma" w:cs="Tahoma"/>
          <w:color w:val="000000"/>
        </w:rPr>
        <w:t>Médecine A, médecine B, Chirurgie A</w:t>
      </w:r>
    </w:p>
    <w:p w14:paraId="10D3C2E5" w14:textId="77777777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Sections concernées :</w:t>
      </w:r>
      <w:r w:rsidR="00220E63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220E63">
        <w:rPr>
          <w:rFonts w:ascii="Tahoma" w:eastAsia="Tahoma" w:hAnsi="Tahoma" w:cs="Tahoma"/>
          <w:color w:val="000000"/>
        </w:rPr>
        <w:t>Dermatologie, Chirurgie Vasculaire, Médecine Physique et Réadaptation Fonctionnelle, orthopédie-traumatologie</w:t>
      </w:r>
    </w:p>
    <w:p w14:paraId="54D1AD8A" w14:textId="4E1A9E4E" w:rsidR="00220E63" w:rsidRPr="00C95DA5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 w:rsidR="00220E63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220E63">
        <w:rPr>
          <w:rFonts w:ascii="Tahoma" w:eastAsia="Tahoma" w:hAnsi="Tahoma" w:cs="Tahoma"/>
          <w:color w:val="000000"/>
        </w:rPr>
        <w:t>Résidents de Dermatologie, Chirurgie Vasculaire, Médecine Physique et Réadaptation Fonctionnelle et  Orthopédie traumatologie</w:t>
      </w:r>
    </w:p>
    <w:p w14:paraId="0AFB5B81" w14:textId="77777777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220E63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220E63" w:rsidRPr="00C95DA5">
        <w:rPr>
          <w:rFonts w:ascii="Tahoma" w:eastAsia="Times New Roman" w:hAnsi="Tahoma" w:cs="Tahoma"/>
          <w:lang w:eastAsia="fr-FR"/>
        </w:rPr>
        <w:t>25 Février 2023</w:t>
      </w:r>
    </w:p>
    <w:p w14:paraId="67F22B91" w14:textId="6643FAD5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BC68C6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C95DA5" w:rsidRPr="00C95DA5">
        <w:rPr>
          <w:rFonts w:ascii="Tahoma" w:eastAsia="Times New Roman" w:hAnsi="Tahoma" w:cs="Tahoma"/>
          <w:lang w:eastAsia="fr-FR"/>
        </w:rPr>
        <w:t>Amphi 5,</w:t>
      </w:r>
      <w:r w:rsidR="00C95DA5">
        <w:rPr>
          <w:rFonts w:ascii="Tahoma" w:eastAsia="Times New Roman" w:hAnsi="Tahoma" w:cs="Tahoma"/>
          <w:lang w:eastAsia="fr-FR"/>
        </w:rPr>
        <w:t xml:space="preserve"> </w:t>
      </w:r>
      <w:r w:rsidR="00C95DA5" w:rsidRPr="00C95DA5">
        <w:rPr>
          <w:rFonts w:ascii="Tahoma" w:eastAsia="Times New Roman" w:hAnsi="Tahoma" w:cs="Tahoma"/>
          <w:lang w:eastAsia="fr-FR"/>
        </w:rPr>
        <w:t>FMT</w:t>
      </w:r>
    </w:p>
    <w:p w14:paraId="71FE9157" w14:textId="77777777" w:rsidR="00C95DA5" w:rsidRDefault="00C95DA5" w:rsidP="00C95DA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C95DA5">
        <w:rPr>
          <w:rFonts w:ascii="Tahoma" w:eastAsia="Times New Roman" w:hAnsi="Tahoma" w:cs="Tahoma"/>
          <w:lang w:eastAsia="fr-FR"/>
        </w:rPr>
        <w:t>Pr Ag Rim Maaoui</w:t>
      </w:r>
      <w:r w:rsidR="0066770C" w:rsidRPr="0066770C">
        <w:rPr>
          <w:rFonts w:ascii="Tahoma" w:eastAsia="Times New Roman" w:hAnsi="Tahoma" w:cs="Tahoma"/>
          <w:lang w:eastAsia="fr-FR"/>
        </w:rPr>
        <w:br/>
      </w:r>
    </w:p>
    <w:p w14:paraId="507E535C" w14:textId="6E37FF28" w:rsidR="0066770C" w:rsidRPr="00C95DA5" w:rsidRDefault="00C95DA5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Pr="00220E63">
        <w:t xml:space="preserve"> </w:t>
      </w:r>
      <w:r>
        <w:t xml:space="preserve"> </w:t>
      </w:r>
      <w:r w:rsidRPr="00C95DA5">
        <w:t>https://forms.gle/pCpPM9YpKXTUyQzg8</w:t>
      </w:r>
    </w:p>
    <w:p w14:paraId="1950C9AA" w14:textId="5B7932DA" w:rsidR="00220E63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Objectif général de l’EPU :</w:t>
      </w:r>
      <w:r w:rsidR="00220E63">
        <w:rPr>
          <w:rFonts w:ascii="Tahoma" w:eastAsia="Times New Roman" w:hAnsi="Tahoma" w:cs="Tahoma"/>
          <w:b/>
          <w:bCs/>
          <w:lang w:eastAsia="fr-FR"/>
        </w:rPr>
        <w:t xml:space="preserve"> </w:t>
      </w:r>
    </w:p>
    <w:p w14:paraId="4B553F0C" w14:textId="7919ACA5" w:rsidR="0066770C" w:rsidRDefault="00220E63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ahoma" w:hAnsi="Tahoma" w:cs="Tahoma"/>
          <w:color w:val="000000"/>
        </w:rPr>
        <w:t>P</w:t>
      </w:r>
      <w:r w:rsidR="00C95DA5">
        <w:rPr>
          <w:rFonts w:ascii="Tahoma" w:eastAsia="Tahoma" w:hAnsi="Tahoma" w:cs="Tahoma"/>
          <w:color w:val="000000"/>
        </w:rPr>
        <w:t>rendre en charge de façon</w:t>
      </w:r>
      <w:r>
        <w:rPr>
          <w:rFonts w:ascii="Tahoma" w:eastAsia="Tahoma" w:hAnsi="Tahoma" w:cs="Tahoma"/>
          <w:color w:val="000000"/>
        </w:rPr>
        <w:t xml:space="preserve"> multidisciplinaire </w:t>
      </w:r>
      <w:r w:rsidR="00C95DA5">
        <w:rPr>
          <w:rFonts w:ascii="Tahoma" w:eastAsia="Tahoma" w:hAnsi="Tahoma" w:cs="Tahoma"/>
          <w:color w:val="000000"/>
        </w:rPr>
        <w:t>le</w:t>
      </w:r>
      <w:r>
        <w:rPr>
          <w:rFonts w:ascii="Tahoma" w:eastAsia="Tahoma" w:hAnsi="Tahoma" w:cs="Tahoma"/>
          <w:color w:val="000000"/>
        </w:rPr>
        <w:t xml:space="preserve"> patient amputé du membre inférieur</w:t>
      </w:r>
    </w:p>
    <w:p w14:paraId="2060835B" w14:textId="690132C5" w:rsidR="0066770C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spécifiques de l’EPU: </w:t>
      </w:r>
    </w:p>
    <w:p w14:paraId="319C054A" w14:textId="77777777" w:rsidR="00220E63" w:rsidRDefault="00220E63" w:rsidP="00220E6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Décrire les techniques de revascularisation chez un patient artéritique</w:t>
      </w:r>
    </w:p>
    <w:p w14:paraId="4983A972" w14:textId="77777777" w:rsidR="00220E63" w:rsidRDefault="00220E63" w:rsidP="00220E6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Décrire les différents niveaux d’amputation du  membre inférieur en précisant les virages fonctionnels</w:t>
      </w:r>
    </w:p>
    <w:p w14:paraId="5B0851C7" w14:textId="77777777" w:rsidR="00220E63" w:rsidRDefault="00220E63" w:rsidP="00220E6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Enumérer les critères cliniques et radiologiques d’un bon moignon d’amputation</w:t>
      </w:r>
    </w:p>
    <w:p w14:paraId="5FFE0A84" w14:textId="33FC9D27" w:rsidR="00220E63" w:rsidRPr="00C95DA5" w:rsidRDefault="00220E63" w:rsidP="00220E6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Prescrire un programme de rééducation adapté chez un patient amputé du </w:t>
      </w: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membre inférieur</w:t>
      </w:r>
    </w:p>
    <w:p w14:paraId="2FE6522E" w14:textId="69018395" w:rsidR="00220E63" w:rsidRDefault="00220E63" w:rsidP="00220E6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Prescrire une prothèse adaptée selon les niveaux </w:t>
      </w:r>
      <w:r w:rsidR="00C95DA5">
        <w:rPr>
          <w:rFonts w:ascii="Tahoma" w:eastAsia="Tahoma" w:hAnsi="Tahoma" w:cs="Tahoma"/>
          <w:color w:val="000000"/>
          <w:sz w:val="24"/>
          <w:szCs w:val="24"/>
        </w:rPr>
        <w:t>d’amputation,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les capacités fonctionnelles du patient, l’environnement et le terrain</w:t>
      </w:r>
    </w:p>
    <w:p w14:paraId="31EB7B97" w14:textId="77777777" w:rsidR="00220E63" w:rsidRDefault="00220E63" w:rsidP="00220E6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Prendre en charge les lésions cutanées au niveau d’un moignon d’amputation</w:t>
      </w:r>
    </w:p>
    <w:p w14:paraId="31F11145" w14:textId="77777777" w:rsidR="00220E63" w:rsidRDefault="00220E63" w:rsidP="00220E6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Traiter le retard de cicatrisation d’un moignon d’amputation</w:t>
      </w:r>
    </w:p>
    <w:p w14:paraId="08304D80" w14:textId="77777777" w:rsidR="00220E63" w:rsidRDefault="00220E63" w:rsidP="00220E6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Eduquer un patient amputé du membre inférieur concernant l’entretien de sa prothèse</w:t>
      </w:r>
    </w:p>
    <w:p w14:paraId="4019DB47" w14:textId="77777777" w:rsidR="00F35C2F" w:rsidRPr="00F35C2F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3AFDF9FA" w14:textId="77777777" w:rsidR="006973E8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détaillé : </w:t>
      </w:r>
    </w:p>
    <w:p w14:paraId="3C6BB4BA" w14:textId="653444DD" w:rsidR="00BA7162" w:rsidRPr="00C95DA5" w:rsidRDefault="00220E63">
      <w:pPr>
        <w:rPr>
          <w:rFonts w:ascii="Tahoma" w:hAnsi="Tahoma" w:cs="Tahoma"/>
        </w:rPr>
      </w:pPr>
      <w:r w:rsidRPr="00C95DA5">
        <w:rPr>
          <w:rFonts w:ascii="Tahoma" w:hAnsi="Tahoma" w:cs="Tahoma"/>
        </w:rPr>
        <w:t xml:space="preserve">8h 30- 8h 45 </w:t>
      </w:r>
      <w:r w:rsidR="00C95DA5">
        <w:rPr>
          <w:rFonts w:ascii="Tahoma" w:hAnsi="Tahoma" w:cs="Tahoma"/>
        </w:rPr>
        <w:t>A</w:t>
      </w:r>
      <w:r w:rsidRPr="00C95DA5">
        <w:rPr>
          <w:rFonts w:ascii="Tahoma" w:hAnsi="Tahoma" w:cs="Tahoma"/>
        </w:rPr>
        <w:t>ccueil des participants</w:t>
      </w:r>
    </w:p>
    <w:p w14:paraId="0B01134C" w14:textId="77777777" w:rsidR="00FA5806" w:rsidRPr="00C95DA5" w:rsidRDefault="00FA5806">
      <w:pPr>
        <w:rPr>
          <w:rFonts w:ascii="Tahoma" w:hAnsi="Tahoma" w:cs="Tahoma"/>
        </w:rPr>
      </w:pPr>
    </w:p>
    <w:p w14:paraId="434E0847" w14:textId="77777777" w:rsidR="00220E63" w:rsidRPr="00C95DA5" w:rsidRDefault="00220E63">
      <w:pPr>
        <w:rPr>
          <w:rFonts w:ascii="Tahoma" w:hAnsi="Tahoma" w:cs="Tahoma"/>
        </w:rPr>
      </w:pPr>
      <w:r w:rsidRPr="00C95DA5">
        <w:rPr>
          <w:rFonts w:ascii="Tahoma" w:hAnsi="Tahoma" w:cs="Tahoma"/>
        </w:rPr>
        <w:t>8h 45- 9 h pré-test</w:t>
      </w:r>
    </w:p>
    <w:p w14:paraId="23A05214" w14:textId="77777777" w:rsidR="00FA5806" w:rsidRPr="00C95DA5" w:rsidRDefault="00FA5806">
      <w:pPr>
        <w:rPr>
          <w:rFonts w:ascii="Tahoma" w:hAnsi="Tahoma" w:cs="Tahoma"/>
        </w:rPr>
      </w:pPr>
    </w:p>
    <w:p w14:paraId="58798B47" w14:textId="163994A5" w:rsidR="00220E63" w:rsidRPr="00C95DA5" w:rsidRDefault="00220E63">
      <w:pPr>
        <w:rPr>
          <w:rFonts w:ascii="Tahoma" w:hAnsi="Tahoma" w:cs="Tahoma"/>
        </w:rPr>
      </w:pPr>
      <w:r w:rsidRPr="00C95DA5">
        <w:rPr>
          <w:rFonts w:ascii="Tahoma" w:hAnsi="Tahoma" w:cs="Tahoma"/>
        </w:rPr>
        <w:t xml:space="preserve">9 h -10 h </w:t>
      </w:r>
      <w:r w:rsidR="00C95DA5">
        <w:rPr>
          <w:rFonts w:ascii="Tahoma" w:hAnsi="Tahoma" w:cs="Tahoma"/>
        </w:rPr>
        <w:t>C</w:t>
      </w:r>
      <w:r w:rsidRPr="00C95DA5">
        <w:rPr>
          <w:rFonts w:ascii="Tahoma" w:hAnsi="Tahoma" w:cs="Tahoma"/>
        </w:rPr>
        <w:t xml:space="preserve">as clinique amputation tibiale post traumatique </w:t>
      </w:r>
      <w:r w:rsidR="00C95DA5" w:rsidRPr="00C95DA5">
        <w:rPr>
          <w:rFonts w:ascii="Tahoma" w:hAnsi="Tahoma" w:cs="Tahoma"/>
        </w:rPr>
        <w:t>(Dr</w:t>
      </w:r>
      <w:r w:rsidR="00162952" w:rsidRPr="00C95DA5">
        <w:rPr>
          <w:rFonts w:ascii="Tahoma" w:hAnsi="Tahoma" w:cs="Tahoma"/>
        </w:rPr>
        <w:t xml:space="preserve"> Abedennadher, Dr Maaoui, Dr Ben Slimane)</w:t>
      </w:r>
    </w:p>
    <w:p w14:paraId="49E0FD9B" w14:textId="77777777" w:rsidR="00162952" w:rsidRPr="00C95DA5" w:rsidRDefault="00162952" w:rsidP="00FA5806">
      <w:pPr>
        <w:ind w:left="708"/>
        <w:rPr>
          <w:rFonts w:ascii="Tahoma" w:hAnsi="Tahoma" w:cs="Tahoma"/>
        </w:rPr>
      </w:pPr>
      <w:r w:rsidRPr="00C95DA5">
        <w:rPr>
          <w:rFonts w:ascii="Tahoma" w:hAnsi="Tahoma" w:cs="Tahoma"/>
        </w:rPr>
        <w:t>Principe chirurgicaux de l’amputation 20 min</w:t>
      </w:r>
    </w:p>
    <w:p w14:paraId="576E02D7" w14:textId="77777777" w:rsidR="00162952" w:rsidRPr="00C95DA5" w:rsidRDefault="00162952" w:rsidP="00FA5806">
      <w:pPr>
        <w:ind w:left="708"/>
        <w:rPr>
          <w:rFonts w:ascii="Tahoma" w:hAnsi="Tahoma" w:cs="Tahoma"/>
        </w:rPr>
      </w:pPr>
      <w:r w:rsidRPr="00C95DA5">
        <w:rPr>
          <w:rFonts w:ascii="Tahoma" w:hAnsi="Tahoma" w:cs="Tahoma"/>
        </w:rPr>
        <w:t>PEC rééducative et appareillage 20 min</w:t>
      </w:r>
    </w:p>
    <w:p w14:paraId="326FE2A6" w14:textId="77777777" w:rsidR="00162952" w:rsidRPr="00C95DA5" w:rsidRDefault="00162952" w:rsidP="00FA5806">
      <w:pPr>
        <w:ind w:left="708"/>
        <w:rPr>
          <w:rFonts w:ascii="Tahoma" w:hAnsi="Tahoma" w:cs="Tahoma"/>
        </w:rPr>
      </w:pPr>
      <w:r w:rsidRPr="00C95DA5">
        <w:rPr>
          <w:rFonts w:ascii="Tahoma" w:hAnsi="Tahoma" w:cs="Tahoma"/>
        </w:rPr>
        <w:t>PEC des lésions de conflit 20 min</w:t>
      </w:r>
    </w:p>
    <w:p w14:paraId="0956CD67" w14:textId="77777777" w:rsidR="00FA5806" w:rsidRPr="00C95DA5" w:rsidRDefault="00FA5806">
      <w:pPr>
        <w:rPr>
          <w:rFonts w:ascii="Tahoma" w:hAnsi="Tahoma" w:cs="Tahoma"/>
        </w:rPr>
      </w:pPr>
    </w:p>
    <w:p w14:paraId="6212ACC0" w14:textId="77777777" w:rsidR="00162952" w:rsidRPr="00C95DA5" w:rsidRDefault="00162952">
      <w:pPr>
        <w:rPr>
          <w:rFonts w:ascii="Tahoma" w:hAnsi="Tahoma" w:cs="Tahoma"/>
        </w:rPr>
      </w:pPr>
      <w:r w:rsidRPr="00C95DA5">
        <w:rPr>
          <w:rFonts w:ascii="Tahoma" w:hAnsi="Tahoma" w:cs="Tahoma"/>
        </w:rPr>
        <w:t>10h -10h30 pause café</w:t>
      </w:r>
    </w:p>
    <w:p w14:paraId="017A34C5" w14:textId="77777777" w:rsidR="00FA5806" w:rsidRPr="00C95DA5" w:rsidRDefault="00FA5806">
      <w:pPr>
        <w:rPr>
          <w:rFonts w:ascii="Tahoma" w:hAnsi="Tahoma" w:cs="Tahoma"/>
        </w:rPr>
      </w:pPr>
    </w:p>
    <w:p w14:paraId="48471613" w14:textId="3A083610" w:rsidR="00162952" w:rsidRPr="00C95DA5" w:rsidRDefault="00162952">
      <w:pPr>
        <w:rPr>
          <w:rFonts w:ascii="Tahoma" w:hAnsi="Tahoma" w:cs="Tahoma"/>
        </w:rPr>
      </w:pPr>
      <w:r w:rsidRPr="00C95DA5">
        <w:rPr>
          <w:rFonts w:ascii="Tahoma" w:hAnsi="Tahoma" w:cs="Tahoma"/>
        </w:rPr>
        <w:t xml:space="preserve">10h30- 11h 30 amputation fémorale chez un diabétique cas clinique (Dr  Jabeur- Dr Ghidaoui) </w:t>
      </w:r>
    </w:p>
    <w:p w14:paraId="6A26ACB2" w14:textId="77777777" w:rsidR="00162952" w:rsidRPr="00C95DA5" w:rsidRDefault="00162952" w:rsidP="00FA5806">
      <w:pPr>
        <w:ind w:left="708"/>
        <w:rPr>
          <w:rFonts w:ascii="Tahoma" w:hAnsi="Tahoma" w:cs="Tahoma"/>
        </w:rPr>
      </w:pPr>
      <w:r w:rsidRPr="00C95DA5">
        <w:rPr>
          <w:rFonts w:ascii="Tahoma" w:hAnsi="Tahoma" w:cs="Tahoma"/>
        </w:rPr>
        <w:t xml:space="preserve">Particularités de l’amputation </w:t>
      </w:r>
      <w:r w:rsidR="00F275E0" w:rsidRPr="00C95DA5">
        <w:rPr>
          <w:rFonts w:ascii="Tahoma" w:hAnsi="Tahoma" w:cs="Tahoma"/>
        </w:rPr>
        <w:t>et du moignon chez le diabétique 30 min</w:t>
      </w:r>
    </w:p>
    <w:p w14:paraId="68BC0D24" w14:textId="77777777" w:rsidR="00162952" w:rsidRPr="00C95DA5" w:rsidRDefault="00162952" w:rsidP="00FA5806">
      <w:pPr>
        <w:ind w:left="708"/>
        <w:rPr>
          <w:rFonts w:ascii="Tahoma" w:hAnsi="Tahoma" w:cs="Tahoma"/>
        </w:rPr>
      </w:pPr>
      <w:r w:rsidRPr="00C95DA5">
        <w:rPr>
          <w:rFonts w:ascii="Tahoma" w:hAnsi="Tahoma" w:cs="Tahoma"/>
        </w:rPr>
        <w:t>Rééducation et appareillage de l’</w:t>
      </w:r>
      <w:r w:rsidR="00F275E0" w:rsidRPr="00C95DA5">
        <w:rPr>
          <w:rFonts w:ascii="Tahoma" w:hAnsi="Tahoma" w:cs="Tahoma"/>
        </w:rPr>
        <w:t>amputé fémoral 30 min</w:t>
      </w:r>
    </w:p>
    <w:p w14:paraId="11510E2D" w14:textId="77777777" w:rsidR="00FA5806" w:rsidRPr="00C95DA5" w:rsidRDefault="00FA5806">
      <w:pPr>
        <w:rPr>
          <w:rFonts w:ascii="Tahoma" w:hAnsi="Tahoma" w:cs="Tahoma"/>
        </w:rPr>
      </w:pPr>
    </w:p>
    <w:p w14:paraId="6D997DA1" w14:textId="6A9E3742" w:rsidR="00162952" w:rsidRPr="00C95DA5" w:rsidRDefault="00162952">
      <w:pPr>
        <w:rPr>
          <w:rFonts w:ascii="Tahoma" w:hAnsi="Tahoma" w:cs="Tahoma"/>
        </w:rPr>
      </w:pPr>
      <w:r w:rsidRPr="00C95DA5">
        <w:rPr>
          <w:rFonts w:ascii="Tahoma" w:hAnsi="Tahoma" w:cs="Tahoma"/>
        </w:rPr>
        <w:t xml:space="preserve">11h 30- 12 h10 cas clinique maladie de </w:t>
      </w:r>
      <w:r w:rsidR="00C95DA5">
        <w:rPr>
          <w:rFonts w:ascii="Tahoma" w:hAnsi="Tahoma" w:cs="Tahoma"/>
        </w:rPr>
        <w:t>B</w:t>
      </w:r>
      <w:r w:rsidRPr="00C95DA5">
        <w:rPr>
          <w:rFonts w:ascii="Tahoma" w:hAnsi="Tahoma" w:cs="Tahoma"/>
        </w:rPr>
        <w:t xml:space="preserve">uerger (Dr Jaber, Dr </w:t>
      </w:r>
      <w:r w:rsidR="00F275E0" w:rsidRPr="00C95DA5">
        <w:rPr>
          <w:rFonts w:ascii="Tahoma" w:hAnsi="Tahoma" w:cs="Tahoma"/>
        </w:rPr>
        <w:t xml:space="preserve"> Khezami)</w:t>
      </w:r>
    </w:p>
    <w:p w14:paraId="34758CEA" w14:textId="77777777" w:rsidR="00162952" w:rsidRPr="00C95DA5" w:rsidRDefault="00F275E0" w:rsidP="00FA5806">
      <w:pPr>
        <w:ind w:left="708"/>
        <w:rPr>
          <w:rFonts w:ascii="Tahoma" w:hAnsi="Tahoma" w:cs="Tahoma"/>
        </w:rPr>
      </w:pPr>
      <w:r w:rsidRPr="00C95DA5">
        <w:rPr>
          <w:rFonts w:ascii="Tahoma" w:hAnsi="Tahoma" w:cs="Tahoma"/>
        </w:rPr>
        <w:t>P</w:t>
      </w:r>
      <w:r w:rsidR="00162952" w:rsidRPr="00C95DA5">
        <w:rPr>
          <w:rFonts w:ascii="Tahoma" w:hAnsi="Tahoma" w:cs="Tahoma"/>
        </w:rPr>
        <w:t>rinc</w:t>
      </w:r>
      <w:r w:rsidRPr="00C95DA5">
        <w:rPr>
          <w:rFonts w:ascii="Tahoma" w:hAnsi="Tahoma" w:cs="Tahoma"/>
        </w:rPr>
        <w:t>ipes de PEC en chirurgie vasculaire 20 min</w:t>
      </w:r>
    </w:p>
    <w:p w14:paraId="1CABB790" w14:textId="77777777" w:rsidR="00F275E0" w:rsidRPr="00C95DA5" w:rsidRDefault="00F275E0" w:rsidP="00FA5806">
      <w:pPr>
        <w:ind w:left="708"/>
        <w:rPr>
          <w:rFonts w:ascii="Tahoma" w:hAnsi="Tahoma" w:cs="Tahoma"/>
        </w:rPr>
      </w:pPr>
      <w:r w:rsidRPr="00C95DA5">
        <w:rPr>
          <w:rFonts w:ascii="Tahoma" w:hAnsi="Tahoma" w:cs="Tahoma"/>
        </w:rPr>
        <w:t>Appareillage des amputations distales 20 min</w:t>
      </w:r>
    </w:p>
    <w:p w14:paraId="02ADDEE4" w14:textId="77777777" w:rsidR="00FA5806" w:rsidRPr="00C95DA5" w:rsidRDefault="00FA5806" w:rsidP="00FA5806">
      <w:pPr>
        <w:rPr>
          <w:rFonts w:ascii="Tahoma" w:hAnsi="Tahoma" w:cs="Tahoma"/>
        </w:rPr>
      </w:pPr>
    </w:p>
    <w:p w14:paraId="634C808E" w14:textId="77777777" w:rsidR="00FA5806" w:rsidRPr="00C95DA5" w:rsidRDefault="00FA5806" w:rsidP="00FA5806">
      <w:pPr>
        <w:rPr>
          <w:rFonts w:ascii="Tahoma" w:hAnsi="Tahoma" w:cs="Tahoma"/>
        </w:rPr>
      </w:pPr>
      <w:r w:rsidRPr="00C95DA5">
        <w:rPr>
          <w:rFonts w:ascii="Tahoma" w:hAnsi="Tahoma" w:cs="Tahoma"/>
        </w:rPr>
        <w:t xml:space="preserve">12 h 10- 12 h 30 débriefing /post test / </w:t>
      </w:r>
      <w:r w:rsidR="00BC68C6" w:rsidRPr="00C95DA5">
        <w:rPr>
          <w:rFonts w:ascii="Tahoma" w:hAnsi="Tahoma" w:cs="Tahoma"/>
        </w:rPr>
        <w:t>enquête</w:t>
      </w:r>
      <w:r w:rsidRPr="00C95DA5">
        <w:rPr>
          <w:rFonts w:ascii="Tahoma" w:hAnsi="Tahoma" w:cs="Tahoma"/>
        </w:rPr>
        <w:t xml:space="preserve"> de satisfaction </w:t>
      </w:r>
    </w:p>
    <w:sectPr w:rsidR="00FA5806" w:rsidRPr="00C95DA5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7DE3"/>
    <w:multiLevelType w:val="hybridMultilevel"/>
    <w:tmpl w:val="A5A67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470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70C"/>
    <w:rsid w:val="00003A49"/>
    <w:rsid w:val="001147ED"/>
    <w:rsid w:val="00162952"/>
    <w:rsid w:val="001D0784"/>
    <w:rsid w:val="001F4531"/>
    <w:rsid w:val="00220E63"/>
    <w:rsid w:val="002839D5"/>
    <w:rsid w:val="002C2D0F"/>
    <w:rsid w:val="004B373D"/>
    <w:rsid w:val="00524F4A"/>
    <w:rsid w:val="005F38AC"/>
    <w:rsid w:val="0066770C"/>
    <w:rsid w:val="006973E8"/>
    <w:rsid w:val="006B63C9"/>
    <w:rsid w:val="0077467B"/>
    <w:rsid w:val="007C2AFA"/>
    <w:rsid w:val="00846E03"/>
    <w:rsid w:val="0088771A"/>
    <w:rsid w:val="008D4E87"/>
    <w:rsid w:val="0097743F"/>
    <w:rsid w:val="00AC63A7"/>
    <w:rsid w:val="00B13091"/>
    <w:rsid w:val="00BA7162"/>
    <w:rsid w:val="00BC68C6"/>
    <w:rsid w:val="00C161E8"/>
    <w:rsid w:val="00C607D1"/>
    <w:rsid w:val="00C62FEB"/>
    <w:rsid w:val="00C95DA5"/>
    <w:rsid w:val="00E90048"/>
    <w:rsid w:val="00F275E0"/>
    <w:rsid w:val="00F31858"/>
    <w:rsid w:val="00F35C2F"/>
    <w:rsid w:val="00FA5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2E60"/>
  <w15:docId w15:val="{AA23A2E6-C00D-4D7F-8710-102D3292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E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20E63"/>
    <w:rPr>
      <w:color w:val="0563C1" w:themeColor="hyperlink"/>
      <w:u w:val="single"/>
    </w:rPr>
  </w:style>
  <w:style w:type="paragraph" w:customStyle="1" w:styleId="Normal1">
    <w:name w:val="Normal1"/>
    <w:rsid w:val="00220E63"/>
    <w:pPr>
      <w:spacing w:after="160" w:line="259" w:lineRule="auto"/>
    </w:pPr>
    <w:rPr>
      <w:rFonts w:ascii="Calibri" w:eastAsia="Calibri" w:hAnsi="Calibri" w:cs="Calibr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 MK</cp:lastModifiedBy>
  <cp:revision>4</cp:revision>
  <dcterms:created xsi:type="dcterms:W3CDTF">2023-02-17T10:21:00Z</dcterms:created>
  <dcterms:modified xsi:type="dcterms:W3CDTF">2023-02-17T16:09:00Z</dcterms:modified>
</cp:coreProperties>
</file>